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EE9FA1" w14:textId="77777777" w:rsidR="00721ECB" w:rsidRDefault="008217C3" w:rsidP="008217C3">
      <w:pPr>
        <w:widowControl/>
        <w:shd w:val="clear" w:color="auto" w:fill="FFFFFF"/>
        <w:spacing w:before="102" w:after="28" w:line="482" w:lineRule="atLeast"/>
        <w:jc w:val="center"/>
        <w:rPr>
          <w:rFonts w:ascii="仿宋" w:eastAsia="仿宋" w:hAnsi="仿宋" w:cs="宋体"/>
          <w:kern w:val="0"/>
          <w:sz w:val="36"/>
          <w:szCs w:val="36"/>
        </w:rPr>
      </w:pPr>
      <w:r w:rsidRPr="00721ECB">
        <w:rPr>
          <w:rFonts w:ascii="仿宋" w:eastAsia="仿宋" w:hAnsi="仿宋" w:cs="宋体" w:hint="eastAsia"/>
          <w:kern w:val="0"/>
          <w:sz w:val="36"/>
          <w:szCs w:val="36"/>
        </w:rPr>
        <w:t>汽车测控与安全四川省重点实验室</w:t>
      </w:r>
      <w:r w:rsidR="00721ECB" w:rsidRPr="00721ECB">
        <w:rPr>
          <w:rFonts w:ascii="仿宋" w:eastAsia="仿宋" w:hAnsi="仿宋" w:cs="宋体" w:hint="eastAsia"/>
          <w:kern w:val="0"/>
          <w:sz w:val="36"/>
          <w:szCs w:val="36"/>
        </w:rPr>
        <w:t>、</w:t>
      </w:r>
      <w:r w:rsidR="00603313" w:rsidRPr="00603313">
        <w:rPr>
          <w:rFonts w:ascii="仿宋" w:eastAsia="仿宋" w:hAnsi="仿宋" w:cs="宋体" w:hint="eastAsia"/>
          <w:kern w:val="0"/>
          <w:sz w:val="36"/>
          <w:szCs w:val="36"/>
        </w:rPr>
        <w:t>四川省新能源汽车智能控制与仿真测试技术工程研究中心</w:t>
      </w:r>
    </w:p>
    <w:p w14:paraId="156EB217" w14:textId="5EB4B74A" w:rsidR="008217C3" w:rsidRPr="003948F5" w:rsidRDefault="008217C3" w:rsidP="008217C3">
      <w:pPr>
        <w:widowControl/>
        <w:shd w:val="clear" w:color="auto" w:fill="FFFFFF"/>
        <w:spacing w:before="102" w:after="28" w:line="482" w:lineRule="atLeast"/>
        <w:jc w:val="center"/>
        <w:rPr>
          <w:rFonts w:ascii="宋体" w:eastAsia="宋体" w:hAnsi="宋体" w:cs="宋体"/>
          <w:color w:val="333333"/>
          <w:kern w:val="0"/>
          <w:szCs w:val="21"/>
        </w:rPr>
      </w:pPr>
      <w:r w:rsidRPr="00721ECB">
        <w:rPr>
          <w:rFonts w:ascii="仿宋" w:eastAsia="仿宋" w:hAnsi="仿宋" w:cs="宋体" w:hint="eastAsia"/>
          <w:kern w:val="0"/>
          <w:sz w:val="36"/>
          <w:szCs w:val="36"/>
        </w:rPr>
        <w:t>开放基金申报指南</w:t>
      </w:r>
      <w:r w:rsidRPr="003948F5">
        <w:rPr>
          <w:rFonts w:ascii="仿宋" w:eastAsia="仿宋" w:hAnsi="仿宋" w:cs="宋体" w:hint="eastAsia"/>
          <w:color w:val="333333"/>
          <w:kern w:val="0"/>
          <w:sz w:val="36"/>
          <w:szCs w:val="36"/>
        </w:rPr>
        <w:t>（</w:t>
      </w:r>
      <w:r w:rsidRPr="003948F5">
        <w:rPr>
          <w:rFonts w:ascii="Times New Roman" w:eastAsia="宋体" w:hAnsi="Times New Roman" w:cs="Times New Roman"/>
          <w:color w:val="333333"/>
          <w:kern w:val="0"/>
          <w:sz w:val="36"/>
          <w:szCs w:val="36"/>
        </w:rPr>
        <w:t>202</w:t>
      </w:r>
      <w:r w:rsidR="006922AB">
        <w:rPr>
          <w:rFonts w:ascii="Times New Roman" w:eastAsia="宋体" w:hAnsi="Times New Roman" w:cs="Times New Roman"/>
          <w:color w:val="333333"/>
          <w:kern w:val="0"/>
          <w:sz w:val="36"/>
          <w:szCs w:val="36"/>
        </w:rPr>
        <w:t>4</w:t>
      </w:r>
      <w:r w:rsidRPr="003948F5">
        <w:rPr>
          <w:rFonts w:ascii="仿宋" w:eastAsia="仿宋" w:hAnsi="仿宋" w:cs="宋体" w:hint="eastAsia"/>
          <w:color w:val="333333"/>
          <w:kern w:val="0"/>
          <w:sz w:val="36"/>
          <w:szCs w:val="36"/>
        </w:rPr>
        <w:t>年）</w:t>
      </w:r>
    </w:p>
    <w:p w14:paraId="52B2E496" w14:textId="2C6D0D53" w:rsidR="00721ECB" w:rsidRDefault="008217C3" w:rsidP="000D2A5A">
      <w:pPr>
        <w:widowControl/>
        <w:shd w:val="clear" w:color="auto" w:fill="FFFFFF"/>
        <w:spacing w:before="28" w:after="28" w:line="561" w:lineRule="atLeast"/>
        <w:ind w:firstLine="539"/>
        <w:rPr>
          <w:rFonts w:ascii="仿宋" w:eastAsia="仿宋" w:hAnsi="仿宋" w:cs="宋体"/>
          <w:color w:val="000000"/>
          <w:kern w:val="0"/>
          <w:sz w:val="24"/>
          <w:szCs w:val="24"/>
        </w:rPr>
      </w:pPr>
      <w:r w:rsidRPr="008217C3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汽车测控与安全四川省重点实验室是四川省科技厅于2010年建立</w:t>
      </w:r>
      <w:r w:rsidR="000D2A5A" w:rsidRPr="0027028B">
        <w:rPr>
          <w:rFonts w:ascii="仿宋" w:eastAsia="仿宋" w:hAnsi="仿宋" w:cs="宋体" w:hint="eastAsia"/>
          <w:kern w:val="0"/>
          <w:sz w:val="24"/>
          <w:szCs w:val="24"/>
        </w:rPr>
        <w:t>、2</w:t>
      </w:r>
      <w:r w:rsidR="000D2A5A" w:rsidRPr="0027028B">
        <w:rPr>
          <w:rFonts w:ascii="仿宋" w:eastAsia="仿宋" w:hAnsi="仿宋" w:cs="宋体"/>
          <w:kern w:val="0"/>
          <w:sz w:val="24"/>
          <w:szCs w:val="24"/>
        </w:rPr>
        <w:t>0</w:t>
      </w:r>
      <w:r w:rsidR="000D2A5A" w:rsidRPr="008B4CE1">
        <w:rPr>
          <w:rFonts w:ascii="仿宋" w:eastAsia="仿宋" w:hAnsi="仿宋" w:cs="宋体"/>
          <w:kern w:val="0"/>
          <w:sz w:val="24"/>
          <w:szCs w:val="24"/>
        </w:rPr>
        <w:t>23</w:t>
      </w:r>
      <w:r w:rsidR="000D2A5A" w:rsidRPr="008B4CE1">
        <w:rPr>
          <w:rFonts w:ascii="仿宋" w:eastAsia="仿宋" w:hAnsi="仿宋" w:cs="宋体" w:hint="eastAsia"/>
          <w:kern w:val="0"/>
          <w:sz w:val="24"/>
          <w:szCs w:val="24"/>
        </w:rPr>
        <w:t>年重组</w:t>
      </w:r>
      <w:r w:rsidRPr="008B4CE1">
        <w:rPr>
          <w:rFonts w:ascii="仿宋" w:eastAsia="仿宋" w:hAnsi="仿宋" w:cs="宋体" w:hint="eastAsia"/>
          <w:kern w:val="0"/>
          <w:sz w:val="24"/>
          <w:szCs w:val="24"/>
        </w:rPr>
        <w:t>的开放研究重点实验室</w:t>
      </w:r>
      <w:r w:rsidR="00721ECB" w:rsidRPr="008B4CE1">
        <w:rPr>
          <w:rFonts w:ascii="仿宋" w:eastAsia="仿宋" w:hAnsi="仿宋" w:cs="宋体" w:hint="eastAsia"/>
          <w:kern w:val="0"/>
          <w:sz w:val="24"/>
          <w:szCs w:val="24"/>
        </w:rPr>
        <w:t>，</w:t>
      </w:r>
      <w:r w:rsidR="000D2A5A" w:rsidRPr="008B4CE1">
        <w:rPr>
          <w:rFonts w:ascii="仿宋" w:eastAsia="仿宋" w:hAnsi="仿宋" w:cs="宋体" w:hint="eastAsia"/>
          <w:kern w:val="0"/>
          <w:sz w:val="24"/>
          <w:szCs w:val="24"/>
        </w:rPr>
        <w:t>实验室以未来汽车交通安全作为特色发展战略，以智能空地融合载具及管控技术、新能源及低碳汽车测控与安全技术、车路云一体化智能网联汽车交通系统研发、下一代固态电池研发为四个特色研究方向，助力四川低碳、新能源和智能汽车以及未来空地交通产业高质量发展</w:t>
      </w:r>
      <w:r w:rsidR="000D2A5A" w:rsidRPr="000D2A5A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。</w:t>
      </w:r>
      <w:r w:rsidR="00603313" w:rsidRPr="00603313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四川省新能源汽车智能控制与仿真测试技术工程研究中心</w:t>
      </w:r>
      <w:r w:rsidR="00721ECB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于2</w:t>
      </w:r>
      <w:r w:rsidR="00721ECB">
        <w:rPr>
          <w:rFonts w:ascii="仿宋" w:eastAsia="仿宋" w:hAnsi="仿宋" w:cs="宋体"/>
          <w:color w:val="000000"/>
          <w:kern w:val="0"/>
          <w:sz w:val="24"/>
          <w:szCs w:val="24"/>
        </w:rPr>
        <w:t>020年</w:t>
      </w:r>
      <w:r w:rsidR="00721ECB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7月获批立项建设，</w:t>
      </w:r>
      <w:r w:rsidR="00721ECB" w:rsidRPr="00721ECB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主要聚焦燃料电池、智能驾驶、场景仿真等关键共性技术，突破智能底盘综合决策与控制、氢燃料电池动力系统高效能量管理、自动驾驶场景数据标准化等关键核心技术，带动智能驾驶线控系统、燃料电池系统及自动驾驶仿真测试产业创新发展</w:t>
      </w:r>
      <w:r w:rsidR="00721ECB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。</w:t>
      </w:r>
    </w:p>
    <w:p w14:paraId="33F82C3B" w14:textId="77777777" w:rsidR="008217C3" w:rsidRDefault="008217C3" w:rsidP="0017629C">
      <w:pPr>
        <w:widowControl/>
        <w:shd w:val="clear" w:color="auto" w:fill="FFFFFF"/>
        <w:spacing w:before="28" w:after="28" w:line="561" w:lineRule="atLeast"/>
        <w:ind w:firstLine="539"/>
        <w:rPr>
          <w:rFonts w:ascii="仿宋" w:eastAsia="仿宋" w:hAnsi="仿宋" w:cs="宋体"/>
          <w:color w:val="000000"/>
          <w:kern w:val="0"/>
          <w:sz w:val="24"/>
          <w:szCs w:val="24"/>
        </w:rPr>
      </w:pPr>
      <w:r w:rsidRPr="008217C3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实验室重视多学科、多技术的相互渗透</w:t>
      </w:r>
      <w:r w:rsidR="00DD538D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及</w:t>
      </w:r>
      <w:r w:rsidRPr="008217C3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融合，鼓励不同层次研究工作的互相结合，以形成特色明显的研究成果。鼓励结合企业的生产实际开展研究工作，直接将研究成果转化为生产力。</w:t>
      </w:r>
    </w:p>
    <w:p w14:paraId="52C58FD3" w14:textId="77777777" w:rsidR="0042179E" w:rsidRPr="00FA44A4" w:rsidRDefault="006642E7" w:rsidP="0017629C">
      <w:pPr>
        <w:widowControl/>
        <w:shd w:val="clear" w:color="auto" w:fill="FFFFFF"/>
        <w:spacing w:before="28" w:after="28" w:line="561" w:lineRule="atLeast"/>
        <w:ind w:firstLine="499"/>
        <w:rPr>
          <w:rFonts w:ascii="仿宋" w:eastAsia="仿宋" w:hAnsi="仿宋" w:cs="宋体"/>
          <w:color w:val="000000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本年度，</w:t>
      </w:r>
      <w:r w:rsidR="0042179E" w:rsidRPr="00FA44A4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实验室将重点支持与以下方向紧密结合的课题：</w:t>
      </w:r>
    </w:p>
    <w:p w14:paraId="0BFEF6AA" w14:textId="474BA496" w:rsidR="00951D6A" w:rsidRPr="008B4CE1" w:rsidRDefault="000D2A5A" w:rsidP="008B4CE1">
      <w:pPr>
        <w:widowControl/>
        <w:shd w:val="clear" w:color="auto" w:fill="FFFFFF"/>
        <w:spacing w:before="28" w:after="28" w:line="561" w:lineRule="atLeast"/>
        <w:ind w:firstLine="499"/>
        <w:rPr>
          <w:rFonts w:ascii="仿宋" w:eastAsia="仿宋" w:hAnsi="仿宋" w:cs="宋体"/>
          <w:kern w:val="0"/>
          <w:sz w:val="24"/>
          <w:szCs w:val="24"/>
        </w:rPr>
      </w:pPr>
      <w:r w:rsidRPr="008B4CE1">
        <w:rPr>
          <w:rFonts w:ascii="仿宋" w:eastAsia="仿宋" w:hAnsi="仿宋" w:cs="宋体" w:hint="eastAsia"/>
          <w:b/>
          <w:kern w:val="0"/>
          <w:sz w:val="24"/>
          <w:szCs w:val="24"/>
        </w:rPr>
        <w:t>1.智能空地融合载具及管控技术</w:t>
      </w:r>
      <w:r w:rsidR="008B4CE1" w:rsidRPr="008B4CE1">
        <w:rPr>
          <w:rFonts w:ascii="仿宋" w:eastAsia="仿宋" w:hAnsi="仿宋" w:cs="宋体" w:hint="eastAsia"/>
          <w:b/>
          <w:kern w:val="0"/>
          <w:sz w:val="24"/>
          <w:szCs w:val="24"/>
        </w:rPr>
        <w:t>（</w:t>
      </w:r>
      <w:r w:rsidR="008B4CE1" w:rsidRPr="008B4CE1">
        <w:rPr>
          <w:rFonts w:ascii="仿宋" w:eastAsia="仿宋" w:hAnsi="仿宋" w:cs="宋体" w:hint="eastAsia"/>
          <w:kern w:val="0"/>
          <w:sz w:val="24"/>
          <w:szCs w:val="24"/>
        </w:rPr>
        <w:t>包括但不限于：空地载具设计及航空活塞混动系统研发、</w:t>
      </w:r>
      <w:r w:rsidR="00951D6A" w:rsidRPr="008B4CE1">
        <w:rPr>
          <w:rFonts w:ascii="仿宋" w:eastAsia="仿宋" w:hAnsi="仿宋" w:cs="宋体" w:hint="eastAsia"/>
          <w:kern w:val="0"/>
          <w:sz w:val="24"/>
          <w:szCs w:val="24"/>
        </w:rPr>
        <w:t>）空地结构特征提取与态势感知技术</w:t>
      </w:r>
      <w:r w:rsidR="008B4CE1" w:rsidRPr="008B4CE1">
        <w:rPr>
          <w:rFonts w:ascii="仿宋" w:eastAsia="仿宋" w:hAnsi="仿宋" w:cs="宋体" w:hint="eastAsia"/>
          <w:kern w:val="0"/>
          <w:sz w:val="24"/>
          <w:szCs w:val="24"/>
        </w:rPr>
        <w:t>、</w:t>
      </w:r>
      <w:r w:rsidR="00951D6A" w:rsidRPr="008B4CE1">
        <w:rPr>
          <w:rFonts w:ascii="仿宋" w:eastAsia="仿宋" w:hAnsi="仿宋" w:cs="宋体" w:hint="eastAsia"/>
          <w:kern w:val="0"/>
          <w:sz w:val="24"/>
          <w:szCs w:val="24"/>
        </w:rPr>
        <w:t>基于人工智能算法的</w:t>
      </w:r>
      <w:r w:rsidR="00951D6A" w:rsidRPr="008B4CE1">
        <w:rPr>
          <w:rFonts w:ascii="仿宋" w:eastAsia="仿宋" w:hAnsi="仿宋" w:cs="宋体"/>
          <w:kern w:val="0"/>
          <w:sz w:val="24"/>
          <w:szCs w:val="24"/>
        </w:rPr>
        <w:t>空地交通运行</w:t>
      </w:r>
      <w:r w:rsidR="00951D6A" w:rsidRPr="008B4CE1">
        <w:rPr>
          <w:rFonts w:ascii="仿宋" w:eastAsia="仿宋" w:hAnsi="仿宋" w:cs="宋体" w:hint="eastAsia"/>
          <w:kern w:val="0"/>
          <w:sz w:val="24"/>
          <w:szCs w:val="24"/>
        </w:rPr>
        <w:t>风险快速</w:t>
      </w:r>
      <w:r w:rsidR="00951D6A" w:rsidRPr="008B4CE1">
        <w:rPr>
          <w:rFonts w:ascii="仿宋" w:eastAsia="仿宋" w:hAnsi="仿宋" w:cs="宋体"/>
          <w:kern w:val="0"/>
          <w:sz w:val="24"/>
          <w:szCs w:val="24"/>
        </w:rPr>
        <w:t>评估技术</w:t>
      </w:r>
      <w:r w:rsidR="008B4CE1" w:rsidRPr="008B4CE1">
        <w:rPr>
          <w:rFonts w:ascii="仿宋" w:eastAsia="仿宋" w:hAnsi="仿宋" w:cs="宋体" w:hint="eastAsia"/>
          <w:kern w:val="0"/>
          <w:sz w:val="24"/>
          <w:szCs w:val="24"/>
        </w:rPr>
        <w:t>、</w:t>
      </w:r>
      <w:r w:rsidR="00951D6A" w:rsidRPr="008B4CE1">
        <w:rPr>
          <w:rFonts w:ascii="仿宋" w:eastAsia="仿宋" w:hAnsi="仿宋" w:cs="宋体" w:hint="eastAsia"/>
          <w:kern w:val="0"/>
          <w:sz w:val="24"/>
          <w:szCs w:val="24"/>
        </w:rPr>
        <w:t>空地一体协同运行管控技术</w:t>
      </w:r>
      <w:r w:rsidR="008B4CE1" w:rsidRPr="008B4CE1">
        <w:rPr>
          <w:rFonts w:ascii="仿宋" w:eastAsia="仿宋" w:hAnsi="仿宋" w:cs="宋体" w:hint="eastAsia"/>
          <w:kern w:val="0"/>
          <w:sz w:val="24"/>
          <w:szCs w:val="24"/>
        </w:rPr>
        <w:t>）</w:t>
      </w:r>
    </w:p>
    <w:p w14:paraId="23FC5881" w14:textId="562BA6E2" w:rsidR="000D2A5A" w:rsidRPr="008B4CE1" w:rsidRDefault="000D2A5A" w:rsidP="000D2A5A">
      <w:pPr>
        <w:widowControl/>
        <w:shd w:val="clear" w:color="auto" w:fill="FFFFFF"/>
        <w:spacing w:before="28" w:after="28" w:line="561" w:lineRule="atLeast"/>
        <w:ind w:firstLine="499"/>
        <w:rPr>
          <w:rFonts w:ascii="仿宋" w:eastAsia="仿宋" w:hAnsi="仿宋" w:cs="宋体"/>
          <w:b/>
          <w:kern w:val="0"/>
          <w:sz w:val="24"/>
          <w:szCs w:val="24"/>
        </w:rPr>
      </w:pPr>
      <w:r w:rsidRPr="008B4CE1">
        <w:rPr>
          <w:rFonts w:ascii="仿宋" w:eastAsia="仿宋" w:hAnsi="仿宋" w:cs="宋体" w:hint="eastAsia"/>
          <w:b/>
          <w:kern w:val="0"/>
          <w:sz w:val="24"/>
          <w:szCs w:val="24"/>
        </w:rPr>
        <w:t>2</w:t>
      </w:r>
      <w:r w:rsidRPr="008B4CE1">
        <w:rPr>
          <w:rFonts w:ascii="仿宋" w:eastAsia="仿宋" w:hAnsi="仿宋" w:cs="宋体"/>
          <w:b/>
          <w:kern w:val="0"/>
          <w:sz w:val="24"/>
          <w:szCs w:val="24"/>
        </w:rPr>
        <w:t>.</w:t>
      </w:r>
      <w:r w:rsidRPr="008B4CE1">
        <w:rPr>
          <w:rFonts w:ascii="仿宋" w:eastAsia="仿宋" w:hAnsi="仿宋" w:cs="宋体" w:hint="eastAsia"/>
          <w:b/>
          <w:kern w:val="0"/>
          <w:sz w:val="24"/>
          <w:szCs w:val="24"/>
        </w:rPr>
        <w:t>新能源及低碳汽车测控与安全技术</w:t>
      </w:r>
    </w:p>
    <w:p w14:paraId="692484DB" w14:textId="09C43A8A" w:rsidR="00951D6A" w:rsidRPr="008B4CE1" w:rsidRDefault="00951D6A" w:rsidP="000D2A5A">
      <w:pPr>
        <w:widowControl/>
        <w:shd w:val="clear" w:color="auto" w:fill="FFFFFF"/>
        <w:spacing w:before="28" w:after="28" w:line="561" w:lineRule="atLeast"/>
        <w:ind w:firstLine="499"/>
        <w:rPr>
          <w:rFonts w:ascii="仿宋" w:eastAsia="仿宋" w:hAnsi="仿宋" w:cs="宋体"/>
          <w:kern w:val="0"/>
          <w:sz w:val="24"/>
          <w:szCs w:val="24"/>
        </w:rPr>
      </w:pPr>
      <w:r w:rsidRPr="008B4CE1">
        <w:rPr>
          <w:rFonts w:ascii="仿宋" w:eastAsia="仿宋" w:hAnsi="仿宋" w:cs="宋体" w:hint="eastAsia"/>
          <w:kern w:val="0"/>
          <w:sz w:val="24"/>
          <w:szCs w:val="24"/>
        </w:rPr>
        <w:t>（1）新能源汽车测控技术。（包括但不限于：新能源汽车动力匹配、控制及测试技术、汽车电控系统故障诊断技术等）</w:t>
      </w:r>
    </w:p>
    <w:p w14:paraId="17FF9861" w14:textId="4D6DA46E" w:rsidR="00951D6A" w:rsidRPr="008B4CE1" w:rsidRDefault="00951D6A" w:rsidP="000D2A5A">
      <w:pPr>
        <w:widowControl/>
        <w:shd w:val="clear" w:color="auto" w:fill="FFFFFF"/>
        <w:spacing w:before="28" w:after="28" w:line="561" w:lineRule="atLeast"/>
        <w:ind w:firstLine="499"/>
        <w:rPr>
          <w:rFonts w:ascii="仿宋" w:eastAsia="仿宋" w:hAnsi="仿宋" w:cs="宋体"/>
          <w:kern w:val="0"/>
          <w:sz w:val="24"/>
          <w:szCs w:val="24"/>
        </w:rPr>
      </w:pPr>
      <w:r w:rsidRPr="008B4CE1">
        <w:rPr>
          <w:rFonts w:ascii="仿宋" w:eastAsia="仿宋" w:hAnsi="仿宋" w:cs="宋体" w:hint="eastAsia"/>
          <w:kern w:val="0"/>
          <w:sz w:val="24"/>
          <w:szCs w:val="24"/>
        </w:rPr>
        <w:t>（2）低碳汽车测控技术。（包括但不限于：低碳内燃机排气污染物生成机理及控制技术、低碳内燃机燃烧控制技术、低碳内燃机燃料应用开发、低碳混合动力内燃机技术）</w:t>
      </w:r>
    </w:p>
    <w:p w14:paraId="37017D87" w14:textId="1F6191C9" w:rsidR="00951D6A" w:rsidRPr="008B4CE1" w:rsidRDefault="00951D6A" w:rsidP="000D2A5A">
      <w:pPr>
        <w:widowControl/>
        <w:shd w:val="clear" w:color="auto" w:fill="FFFFFF"/>
        <w:spacing w:before="28" w:after="28" w:line="561" w:lineRule="atLeast"/>
        <w:ind w:firstLine="499"/>
        <w:rPr>
          <w:rFonts w:ascii="仿宋" w:eastAsia="仿宋" w:hAnsi="仿宋" w:cs="宋体"/>
          <w:kern w:val="0"/>
          <w:sz w:val="24"/>
          <w:szCs w:val="24"/>
        </w:rPr>
      </w:pPr>
      <w:r w:rsidRPr="008B4CE1">
        <w:rPr>
          <w:rFonts w:ascii="仿宋" w:eastAsia="仿宋" w:hAnsi="仿宋" w:cs="宋体" w:hint="eastAsia"/>
          <w:kern w:val="0"/>
          <w:sz w:val="24"/>
          <w:szCs w:val="24"/>
        </w:rPr>
        <w:lastRenderedPageBreak/>
        <w:t>（3）汽车与道路交通安全研究。（包括但不限于：道路交通事故预防与分析技术、公路大件运输安全、智能网联汽车交通安全、绿色低碳交通）</w:t>
      </w:r>
    </w:p>
    <w:p w14:paraId="6D62F9B2" w14:textId="259706B1" w:rsidR="000D2A5A" w:rsidRPr="008B4CE1" w:rsidRDefault="000D2A5A" w:rsidP="000D2A5A">
      <w:pPr>
        <w:widowControl/>
        <w:shd w:val="clear" w:color="auto" w:fill="FFFFFF"/>
        <w:spacing w:before="28" w:after="28" w:line="561" w:lineRule="atLeast"/>
        <w:ind w:firstLine="499"/>
        <w:rPr>
          <w:rFonts w:ascii="仿宋" w:eastAsia="仿宋" w:hAnsi="仿宋" w:cs="宋体"/>
          <w:b/>
          <w:kern w:val="0"/>
          <w:sz w:val="24"/>
          <w:szCs w:val="24"/>
        </w:rPr>
      </w:pPr>
      <w:r w:rsidRPr="008B4CE1">
        <w:rPr>
          <w:rFonts w:ascii="仿宋" w:eastAsia="仿宋" w:hAnsi="仿宋" w:cs="宋体" w:hint="eastAsia"/>
          <w:b/>
          <w:kern w:val="0"/>
          <w:sz w:val="24"/>
          <w:szCs w:val="24"/>
        </w:rPr>
        <w:t>3</w:t>
      </w:r>
      <w:r w:rsidRPr="008B4CE1">
        <w:rPr>
          <w:rFonts w:ascii="仿宋" w:eastAsia="仿宋" w:hAnsi="仿宋" w:cs="宋体"/>
          <w:b/>
          <w:kern w:val="0"/>
          <w:sz w:val="24"/>
          <w:szCs w:val="24"/>
        </w:rPr>
        <w:t>.</w:t>
      </w:r>
      <w:r w:rsidRPr="008B4CE1">
        <w:rPr>
          <w:rFonts w:ascii="仿宋" w:eastAsia="仿宋" w:hAnsi="仿宋" w:cs="宋体" w:hint="eastAsia"/>
          <w:b/>
          <w:kern w:val="0"/>
          <w:sz w:val="24"/>
          <w:szCs w:val="24"/>
        </w:rPr>
        <w:t>车路云一体化智能网联汽车技术</w:t>
      </w:r>
    </w:p>
    <w:p w14:paraId="712A0891" w14:textId="77777777" w:rsidR="00951D6A" w:rsidRPr="008B4CE1" w:rsidRDefault="00951D6A" w:rsidP="00951D6A">
      <w:pPr>
        <w:widowControl/>
        <w:shd w:val="clear" w:color="auto" w:fill="FFFFFF"/>
        <w:spacing w:before="28" w:after="28" w:line="561" w:lineRule="atLeast"/>
        <w:ind w:firstLine="499"/>
        <w:rPr>
          <w:rFonts w:ascii="宋体" w:eastAsia="宋体" w:hAnsi="宋体" w:cs="宋体"/>
          <w:kern w:val="0"/>
          <w:szCs w:val="21"/>
        </w:rPr>
      </w:pPr>
      <w:r w:rsidRPr="008B4CE1">
        <w:rPr>
          <w:rFonts w:ascii="仿宋" w:eastAsia="仿宋" w:hAnsi="仿宋" w:cs="宋体" w:hint="eastAsia"/>
          <w:kern w:val="0"/>
          <w:sz w:val="24"/>
          <w:szCs w:val="24"/>
        </w:rPr>
        <w:t>（</w:t>
      </w:r>
      <w:r w:rsidRPr="008B4CE1">
        <w:rPr>
          <w:rFonts w:ascii="仿宋" w:eastAsia="仿宋" w:hAnsi="仿宋" w:cs="宋体"/>
          <w:kern w:val="0"/>
          <w:sz w:val="24"/>
          <w:szCs w:val="24"/>
        </w:rPr>
        <w:t>1</w:t>
      </w:r>
      <w:r w:rsidRPr="008B4CE1">
        <w:rPr>
          <w:rFonts w:ascii="仿宋" w:eastAsia="仿宋" w:hAnsi="仿宋" w:cs="宋体" w:hint="eastAsia"/>
          <w:kern w:val="0"/>
          <w:sz w:val="24"/>
          <w:szCs w:val="24"/>
        </w:rPr>
        <w:t>）车用智能感知技术（包括但不限于：高精度智能定位技术、车辆运行环境感知技术等）</w:t>
      </w:r>
    </w:p>
    <w:p w14:paraId="05B153C7" w14:textId="480676D5" w:rsidR="00951D6A" w:rsidRPr="008B4CE1" w:rsidRDefault="00951D6A" w:rsidP="000D2A5A">
      <w:pPr>
        <w:widowControl/>
        <w:shd w:val="clear" w:color="auto" w:fill="FFFFFF"/>
        <w:spacing w:before="28" w:after="28" w:line="561" w:lineRule="atLeast"/>
        <w:ind w:firstLine="499"/>
        <w:rPr>
          <w:rFonts w:ascii="仿宋" w:eastAsia="仿宋" w:hAnsi="仿宋" w:cs="宋体"/>
          <w:b/>
          <w:kern w:val="0"/>
          <w:sz w:val="24"/>
          <w:szCs w:val="24"/>
        </w:rPr>
      </w:pPr>
      <w:r w:rsidRPr="008B4CE1">
        <w:rPr>
          <w:rFonts w:ascii="仿宋" w:eastAsia="仿宋" w:hAnsi="仿宋" w:cs="宋体" w:hint="eastAsia"/>
          <w:kern w:val="0"/>
          <w:sz w:val="24"/>
          <w:szCs w:val="24"/>
        </w:rPr>
        <w:t>（</w:t>
      </w:r>
      <w:r w:rsidRPr="008B4CE1">
        <w:rPr>
          <w:rFonts w:ascii="仿宋" w:eastAsia="仿宋" w:hAnsi="仿宋" w:cs="宋体"/>
          <w:kern w:val="0"/>
          <w:sz w:val="24"/>
          <w:szCs w:val="24"/>
        </w:rPr>
        <w:t>2</w:t>
      </w:r>
      <w:r w:rsidRPr="008B4CE1">
        <w:rPr>
          <w:rFonts w:ascii="仿宋" w:eastAsia="仿宋" w:hAnsi="仿宋" w:cs="宋体" w:hint="eastAsia"/>
          <w:kern w:val="0"/>
          <w:sz w:val="24"/>
          <w:szCs w:val="24"/>
        </w:rPr>
        <w:t>）汽车自动驾驶与安全技术（包括但不限于：汽车自动驾驶安全性能评价技术、汽车自动驾驶技术、网联化协同控制技术等）</w:t>
      </w:r>
    </w:p>
    <w:p w14:paraId="192C132F" w14:textId="123D8ADA" w:rsidR="00A005AB" w:rsidRPr="008B4CE1" w:rsidRDefault="000D2A5A" w:rsidP="008B4CE1">
      <w:pPr>
        <w:widowControl/>
        <w:shd w:val="clear" w:color="auto" w:fill="FFFFFF"/>
        <w:spacing w:before="28" w:after="28" w:line="561" w:lineRule="atLeast"/>
        <w:ind w:firstLine="499"/>
        <w:rPr>
          <w:rFonts w:ascii="仿宋" w:eastAsia="仿宋" w:hAnsi="仿宋" w:cs="宋体"/>
          <w:kern w:val="0"/>
          <w:sz w:val="24"/>
          <w:szCs w:val="24"/>
        </w:rPr>
      </w:pPr>
      <w:r w:rsidRPr="008B4CE1">
        <w:rPr>
          <w:rFonts w:ascii="仿宋" w:eastAsia="仿宋" w:hAnsi="仿宋" w:cs="宋体" w:hint="eastAsia"/>
          <w:b/>
          <w:kern w:val="0"/>
          <w:sz w:val="24"/>
          <w:szCs w:val="24"/>
        </w:rPr>
        <w:t>4</w:t>
      </w:r>
      <w:r w:rsidRPr="008B4CE1">
        <w:rPr>
          <w:rFonts w:ascii="仿宋" w:eastAsia="仿宋" w:hAnsi="仿宋" w:cs="宋体"/>
          <w:b/>
          <w:kern w:val="0"/>
          <w:sz w:val="24"/>
          <w:szCs w:val="24"/>
        </w:rPr>
        <w:t>.</w:t>
      </w:r>
      <w:r w:rsidRPr="008B4CE1">
        <w:rPr>
          <w:rFonts w:ascii="仿宋" w:eastAsia="仿宋" w:hAnsi="仿宋" w:cs="宋体" w:hint="eastAsia"/>
          <w:b/>
          <w:kern w:val="0"/>
          <w:sz w:val="24"/>
          <w:szCs w:val="24"/>
        </w:rPr>
        <w:t>高可靠高安全下一代固态电池</w:t>
      </w:r>
      <w:r w:rsidRPr="008B4CE1">
        <w:rPr>
          <w:rFonts w:ascii="仿宋" w:eastAsia="仿宋" w:hAnsi="仿宋" w:cs="宋体"/>
          <w:b/>
          <w:kern w:val="0"/>
          <w:sz w:val="24"/>
          <w:szCs w:val="24"/>
        </w:rPr>
        <w:t>技术</w:t>
      </w:r>
      <w:r w:rsidR="008B4CE1" w:rsidRPr="008B4CE1">
        <w:rPr>
          <w:rFonts w:ascii="仿宋" w:eastAsia="仿宋" w:hAnsi="仿宋" w:cs="宋体" w:hint="eastAsia"/>
          <w:kern w:val="0"/>
          <w:sz w:val="24"/>
          <w:szCs w:val="24"/>
        </w:rPr>
        <w:t>（包括但不限于：</w:t>
      </w:r>
      <w:r w:rsidR="00951D6A" w:rsidRPr="008B4CE1">
        <w:rPr>
          <w:rFonts w:ascii="仿宋" w:eastAsia="仿宋" w:hAnsi="仿宋" w:cs="宋体" w:hint="eastAsia"/>
          <w:kern w:val="0"/>
          <w:sz w:val="24"/>
          <w:szCs w:val="24"/>
        </w:rPr>
        <w:t>高比容量、长循环寿命、高安全性能的锂电正负极材料研究</w:t>
      </w:r>
      <w:r w:rsidR="008B4CE1" w:rsidRPr="008B4CE1">
        <w:rPr>
          <w:rFonts w:ascii="仿宋" w:eastAsia="仿宋" w:hAnsi="仿宋" w:cs="宋体" w:hint="eastAsia"/>
          <w:kern w:val="0"/>
          <w:sz w:val="24"/>
          <w:szCs w:val="24"/>
        </w:rPr>
        <w:t>；</w:t>
      </w:r>
      <w:r w:rsidR="00951D6A" w:rsidRPr="008B4CE1">
        <w:rPr>
          <w:rFonts w:ascii="仿宋" w:eastAsia="仿宋" w:hAnsi="仿宋" w:cs="宋体" w:hint="eastAsia"/>
          <w:kern w:val="0"/>
          <w:sz w:val="24"/>
          <w:szCs w:val="24"/>
        </w:rPr>
        <w:t>固态动力电池产业化技术研究</w:t>
      </w:r>
      <w:r w:rsidR="008B4CE1" w:rsidRPr="008B4CE1">
        <w:rPr>
          <w:rFonts w:ascii="仿宋" w:eastAsia="仿宋" w:hAnsi="仿宋" w:cs="宋体" w:hint="eastAsia"/>
          <w:kern w:val="0"/>
          <w:sz w:val="24"/>
          <w:szCs w:val="24"/>
        </w:rPr>
        <w:t>；</w:t>
      </w:r>
      <w:r w:rsidR="00951D6A" w:rsidRPr="008B4CE1">
        <w:rPr>
          <w:rFonts w:ascii="仿宋" w:eastAsia="仿宋" w:hAnsi="仿宋" w:cs="宋体" w:hint="eastAsia"/>
          <w:kern w:val="0"/>
          <w:sz w:val="24"/>
          <w:szCs w:val="24"/>
        </w:rPr>
        <w:t>动力电池智能制造大数据软件技术研究</w:t>
      </w:r>
      <w:r w:rsidR="008B4CE1" w:rsidRPr="008B4CE1">
        <w:rPr>
          <w:rFonts w:ascii="仿宋" w:eastAsia="仿宋" w:hAnsi="仿宋" w:cs="宋体" w:hint="eastAsia"/>
          <w:kern w:val="0"/>
          <w:sz w:val="24"/>
          <w:szCs w:val="24"/>
        </w:rPr>
        <w:t>；</w:t>
      </w:r>
      <w:r w:rsidR="00951D6A" w:rsidRPr="008B4CE1">
        <w:rPr>
          <w:rFonts w:ascii="仿宋" w:eastAsia="仿宋" w:hAnsi="仿宋" w:cs="宋体" w:hint="eastAsia"/>
          <w:kern w:val="0"/>
          <w:sz w:val="24"/>
          <w:szCs w:val="24"/>
        </w:rPr>
        <w:t>电池材料与动力电池设计仿真、表征分析与检测认证技术研究</w:t>
      </w:r>
      <w:r w:rsidR="008B4CE1" w:rsidRPr="008B4CE1">
        <w:rPr>
          <w:rFonts w:ascii="仿宋" w:eastAsia="仿宋" w:hAnsi="仿宋" w:cs="宋体" w:hint="eastAsia"/>
          <w:kern w:val="0"/>
          <w:sz w:val="24"/>
          <w:szCs w:val="24"/>
        </w:rPr>
        <w:t>；</w:t>
      </w:r>
      <w:r w:rsidR="00951D6A" w:rsidRPr="008B4CE1">
        <w:rPr>
          <w:rFonts w:ascii="仿宋" w:eastAsia="仿宋" w:hAnsi="仿宋" w:cs="宋体" w:hint="eastAsia"/>
          <w:kern w:val="0"/>
          <w:sz w:val="24"/>
          <w:szCs w:val="24"/>
        </w:rPr>
        <w:t>动力电池回收梯次利用关键技术研究</w:t>
      </w:r>
      <w:r w:rsidR="008B4CE1" w:rsidRPr="008B4CE1">
        <w:rPr>
          <w:rFonts w:ascii="仿宋" w:eastAsia="仿宋" w:hAnsi="仿宋" w:cs="宋体" w:hint="eastAsia"/>
          <w:kern w:val="0"/>
          <w:sz w:val="24"/>
          <w:szCs w:val="24"/>
        </w:rPr>
        <w:t>）</w:t>
      </w:r>
    </w:p>
    <w:p w14:paraId="6CAF64D4" w14:textId="77777777" w:rsidR="008B4CE1" w:rsidRPr="008B4CE1" w:rsidRDefault="008B4CE1" w:rsidP="008B4CE1">
      <w:pPr>
        <w:widowControl/>
        <w:shd w:val="clear" w:color="auto" w:fill="FFFFFF"/>
        <w:spacing w:before="28" w:after="28" w:line="561" w:lineRule="atLeast"/>
        <w:ind w:firstLine="499"/>
        <w:rPr>
          <w:rFonts w:ascii="仿宋" w:eastAsia="仿宋" w:hAnsi="仿宋" w:cs="宋体"/>
          <w:kern w:val="0"/>
          <w:sz w:val="24"/>
          <w:szCs w:val="24"/>
        </w:rPr>
      </w:pPr>
    </w:p>
    <w:p w14:paraId="4AE8C206" w14:textId="77777777" w:rsidR="008217C3" w:rsidRDefault="008217C3" w:rsidP="00CF5E41">
      <w:pPr>
        <w:widowControl/>
        <w:shd w:val="clear" w:color="auto" w:fill="FFFFFF"/>
        <w:spacing w:before="102" w:after="28" w:line="482" w:lineRule="atLeast"/>
        <w:ind w:left="1440" w:right="960" w:firstLineChars="1200" w:firstLine="2880"/>
        <w:rPr>
          <w:rFonts w:ascii="仿宋" w:eastAsia="仿宋" w:hAnsi="仿宋" w:cs="宋体"/>
          <w:color w:val="000000"/>
          <w:kern w:val="0"/>
          <w:sz w:val="24"/>
          <w:szCs w:val="24"/>
        </w:rPr>
      </w:pPr>
      <w:r w:rsidRPr="008217C3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汽车测控与安全四川省重点实验室</w:t>
      </w:r>
    </w:p>
    <w:p w14:paraId="5E6832C0" w14:textId="77777777" w:rsidR="008217C3" w:rsidRPr="008217C3" w:rsidRDefault="00721ECB" w:rsidP="00CF5E41">
      <w:pPr>
        <w:widowControl/>
        <w:shd w:val="clear" w:color="auto" w:fill="FFFFFF"/>
        <w:spacing w:before="102" w:after="28" w:line="482" w:lineRule="atLeast"/>
        <w:ind w:left="1440"/>
        <w:jc w:val="center"/>
        <w:rPr>
          <w:rFonts w:ascii="宋体" w:eastAsia="宋体" w:hAnsi="宋体" w:cs="宋体"/>
          <w:color w:val="333333"/>
          <w:kern w:val="0"/>
          <w:szCs w:val="21"/>
        </w:rPr>
      </w:pP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 xml:space="preserve"> </w:t>
      </w:r>
      <w:r>
        <w:rPr>
          <w:rFonts w:ascii="仿宋" w:eastAsia="仿宋" w:hAnsi="仿宋" w:cs="宋体"/>
          <w:color w:val="000000"/>
          <w:kern w:val="0"/>
          <w:sz w:val="24"/>
          <w:szCs w:val="24"/>
        </w:rPr>
        <w:t xml:space="preserve">        </w:t>
      </w:r>
      <w:r w:rsidRPr="00721ECB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四川新能源汽车智能控制与仿真测试技术工程研究中心</w:t>
      </w:r>
      <w:r>
        <w:rPr>
          <w:rFonts w:ascii="仿宋" w:eastAsia="仿宋" w:hAnsi="仿宋" w:cs="宋体"/>
          <w:color w:val="000000"/>
          <w:kern w:val="0"/>
          <w:sz w:val="24"/>
          <w:szCs w:val="24"/>
        </w:rPr>
        <w:t xml:space="preserve"> </w:t>
      </w:r>
    </w:p>
    <w:p w14:paraId="5E6FD008" w14:textId="38319222" w:rsidR="00E3180B" w:rsidRDefault="008217C3" w:rsidP="008217C3">
      <w:pPr>
        <w:widowControl/>
        <w:shd w:val="clear" w:color="auto" w:fill="FFFFFF"/>
        <w:wordWrap w:val="0"/>
        <w:spacing w:before="102" w:after="28" w:line="482" w:lineRule="atLeast"/>
        <w:ind w:left="1440"/>
        <w:jc w:val="right"/>
      </w:pPr>
      <w:r w:rsidRPr="008217C3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202</w:t>
      </w:r>
      <w:r w:rsidR="006922AB">
        <w:rPr>
          <w:rFonts w:ascii="仿宋" w:eastAsia="仿宋" w:hAnsi="仿宋" w:cs="宋体"/>
          <w:color w:val="000000"/>
          <w:kern w:val="0"/>
          <w:sz w:val="24"/>
          <w:szCs w:val="24"/>
        </w:rPr>
        <w:t>4</w:t>
      </w:r>
      <w:r w:rsidRPr="008217C3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年</w:t>
      </w:r>
      <w:r w:rsidR="008B4CE1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3</w:t>
      </w:r>
      <w:r w:rsidRPr="008217C3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月</w:t>
      </w:r>
      <w:r w:rsidR="00C615D4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18</w:t>
      </w:r>
      <w:r w:rsidRPr="008217C3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日</w:t>
      </w: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 xml:space="preserve"> </w:t>
      </w:r>
      <w:r w:rsidR="001817E5">
        <w:rPr>
          <w:rFonts w:ascii="仿宋" w:eastAsia="仿宋" w:hAnsi="仿宋" w:cs="宋体"/>
          <w:color w:val="000000"/>
          <w:kern w:val="0"/>
          <w:sz w:val="24"/>
          <w:szCs w:val="24"/>
        </w:rPr>
        <w:t xml:space="preserve">      </w:t>
      </w:r>
      <w:r>
        <w:rPr>
          <w:rFonts w:ascii="仿宋" w:eastAsia="仿宋" w:hAnsi="仿宋" w:cs="宋体"/>
          <w:color w:val="000000"/>
          <w:kern w:val="0"/>
          <w:sz w:val="24"/>
          <w:szCs w:val="24"/>
        </w:rPr>
        <w:t xml:space="preserve">      </w:t>
      </w:r>
      <w:r w:rsidR="00721ECB">
        <w:rPr>
          <w:rFonts w:ascii="仿宋" w:eastAsia="仿宋" w:hAnsi="仿宋" w:cs="宋体"/>
          <w:color w:val="000000"/>
          <w:kern w:val="0"/>
          <w:sz w:val="24"/>
          <w:szCs w:val="24"/>
        </w:rPr>
        <w:t xml:space="preserve">         </w:t>
      </w:r>
    </w:p>
    <w:sectPr w:rsidR="00E3180B" w:rsidSect="009F7787">
      <w:pgSz w:w="11906" w:h="16838"/>
      <w:pgMar w:top="1440" w:right="964" w:bottom="1440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6BCEAD" w14:textId="77777777" w:rsidR="009F7787" w:rsidRDefault="009F7787" w:rsidP="00B74946">
      <w:r>
        <w:separator/>
      </w:r>
    </w:p>
  </w:endnote>
  <w:endnote w:type="continuationSeparator" w:id="0">
    <w:p w14:paraId="1B8CE6EC" w14:textId="77777777" w:rsidR="009F7787" w:rsidRDefault="009F7787" w:rsidP="00B74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A4D445" w14:textId="77777777" w:rsidR="009F7787" w:rsidRDefault="009F7787" w:rsidP="00B74946">
      <w:r>
        <w:separator/>
      </w:r>
    </w:p>
  </w:footnote>
  <w:footnote w:type="continuationSeparator" w:id="0">
    <w:p w14:paraId="393FF33B" w14:textId="77777777" w:rsidR="009F7787" w:rsidRDefault="009F7787" w:rsidP="00B749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03A3"/>
    <w:rsid w:val="00003978"/>
    <w:rsid w:val="000517B2"/>
    <w:rsid w:val="000A5DF8"/>
    <w:rsid w:val="000B0372"/>
    <w:rsid w:val="000D2A5A"/>
    <w:rsid w:val="001037CB"/>
    <w:rsid w:val="00117529"/>
    <w:rsid w:val="00124972"/>
    <w:rsid w:val="0017629C"/>
    <w:rsid w:val="001817E5"/>
    <w:rsid w:val="0018774F"/>
    <w:rsid w:val="001B2D4A"/>
    <w:rsid w:val="00225D1E"/>
    <w:rsid w:val="00234D5B"/>
    <w:rsid w:val="0027028B"/>
    <w:rsid w:val="002A3E86"/>
    <w:rsid w:val="002A4352"/>
    <w:rsid w:val="002B0290"/>
    <w:rsid w:val="002C43BE"/>
    <w:rsid w:val="0030744F"/>
    <w:rsid w:val="00354FA8"/>
    <w:rsid w:val="003948F5"/>
    <w:rsid w:val="003A0A81"/>
    <w:rsid w:val="00414775"/>
    <w:rsid w:val="0042179E"/>
    <w:rsid w:val="00424371"/>
    <w:rsid w:val="00431639"/>
    <w:rsid w:val="005A4B3C"/>
    <w:rsid w:val="005C0405"/>
    <w:rsid w:val="005C4C1D"/>
    <w:rsid w:val="00603313"/>
    <w:rsid w:val="0063390E"/>
    <w:rsid w:val="006642E7"/>
    <w:rsid w:val="006922AB"/>
    <w:rsid w:val="006A3122"/>
    <w:rsid w:val="006C5D5B"/>
    <w:rsid w:val="006F57BC"/>
    <w:rsid w:val="00721ECB"/>
    <w:rsid w:val="008217C3"/>
    <w:rsid w:val="00856754"/>
    <w:rsid w:val="008B4CE1"/>
    <w:rsid w:val="008C5B39"/>
    <w:rsid w:val="00942D30"/>
    <w:rsid w:val="00951D6A"/>
    <w:rsid w:val="009F7787"/>
    <w:rsid w:val="00A005AB"/>
    <w:rsid w:val="00A65032"/>
    <w:rsid w:val="00A6790B"/>
    <w:rsid w:val="00B27A4D"/>
    <w:rsid w:val="00B74946"/>
    <w:rsid w:val="00B762AA"/>
    <w:rsid w:val="00B86669"/>
    <w:rsid w:val="00BE5FFF"/>
    <w:rsid w:val="00C615D4"/>
    <w:rsid w:val="00C87834"/>
    <w:rsid w:val="00CA0A61"/>
    <w:rsid w:val="00CB3599"/>
    <w:rsid w:val="00CB571B"/>
    <w:rsid w:val="00CC0683"/>
    <w:rsid w:val="00CC37C8"/>
    <w:rsid w:val="00CD26C8"/>
    <w:rsid w:val="00CF5E41"/>
    <w:rsid w:val="00CF77B5"/>
    <w:rsid w:val="00D36D47"/>
    <w:rsid w:val="00D451CE"/>
    <w:rsid w:val="00D726A1"/>
    <w:rsid w:val="00DC2BDF"/>
    <w:rsid w:val="00DD0073"/>
    <w:rsid w:val="00DD538D"/>
    <w:rsid w:val="00DF2A2E"/>
    <w:rsid w:val="00E103A3"/>
    <w:rsid w:val="00E3180B"/>
    <w:rsid w:val="00E576FB"/>
    <w:rsid w:val="00EE2FE6"/>
    <w:rsid w:val="00EF5553"/>
    <w:rsid w:val="00F320E5"/>
    <w:rsid w:val="00FA32FC"/>
    <w:rsid w:val="00FA44A4"/>
    <w:rsid w:val="00FB2FA5"/>
    <w:rsid w:val="00FC0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38EBDC"/>
  <w15:docId w15:val="{327F88D4-A89D-4272-B528-ADAB08FF1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49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7494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749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74946"/>
    <w:rPr>
      <w:sz w:val="18"/>
      <w:szCs w:val="18"/>
    </w:rPr>
  </w:style>
  <w:style w:type="paragraph" w:styleId="a7">
    <w:name w:val="Body Text"/>
    <w:basedOn w:val="a"/>
    <w:link w:val="a8"/>
    <w:uiPriority w:val="99"/>
    <w:semiHidden/>
    <w:unhideWhenUsed/>
    <w:rsid w:val="000D2A5A"/>
    <w:pPr>
      <w:spacing w:after="120"/>
    </w:pPr>
  </w:style>
  <w:style w:type="character" w:customStyle="1" w:styleId="a8">
    <w:name w:val="正文文本 字符"/>
    <w:basedOn w:val="a0"/>
    <w:link w:val="a7"/>
    <w:uiPriority w:val="99"/>
    <w:semiHidden/>
    <w:rsid w:val="000D2A5A"/>
  </w:style>
  <w:style w:type="paragraph" w:styleId="a9">
    <w:name w:val="Body Text First Indent"/>
    <w:basedOn w:val="a7"/>
    <w:link w:val="aa"/>
    <w:uiPriority w:val="99"/>
    <w:qFormat/>
    <w:rsid w:val="000D2A5A"/>
    <w:pPr>
      <w:adjustRightInd w:val="0"/>
      <w:snapToGrid w:val="0"/>
      <w:spacing w:line="360" w:lineRule="auto"/>
      <w:ind w:firstLineChars="100" w:firstLine="420"/>
    </w:pPr>
    <w:rPr>
      <w:rFonts w:ascii="仿宋_GB2312" w:eastAsia="仿宋_GB2312" w:hAnsi="Times New Roman" w:cs="Times New Roman"/>
      <w:spacing w:val="-4"/>
      <w:sz w:val="32"/>
      <w:szCs w:val="32"/>
      <w:lang w:val="zh-CN"/>
    </w:rPr>
  </w:style>
  <w:style w:type="character" w:customStyle="1" w:styleId="aa">
    <w:name w:val="正文文本首行缩进 字符"/>
    <w:basedOn w:val="a8"/>
    <w:link w:val="a9"/>
    <w:uiPriority w:val="99"/>
    <w:rsid w:val="000D2A5A"/>
    <w:rPr>
      <w:rFonts w:ascii="仿宋_GB2312" w:eastAsia="仿宋_GB2312" w:hAnsi="Times New Roman" w:cs="Times New Roman"/>
      <w:spacing w:val="-4"/>
      <w:sz w:val="32"/>
      <w:szCs w:val="32"/>
      <w:lang w:val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01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20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16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93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66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149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604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480</Words>
  <Characters>648</Characters>
  <Application>Microsoft Office Word</Application>
  <DocSecurity>0</DocSecurity>
  <Lines>36</Lines>
  <Paragraphs>25</Paragraphs>
  <ScaleCrop>false</ScaleCrop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刘新菊</dc:creator>
  <cp:lastModifiedBy>武小花</cp:lastModifiedBy>
  <cp:revision>8</cp:revision>
  <dcterms:created xsi:type="dcterms:W3CDTF">2023-01-05T13:28:00Z</dcterms:created>
  <dcterms:modified xsi:type="dcterms:W3CDTF">2024-03-18T03:11:00Z</dcterms:modified>
</cp:coreProperties>
</file>